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附件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: 2018山东照明论坛回执（会员）</w:t>
      </w: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1155"/>
        <w:gridCol w:w="1065"/>
        <w:gridCol w:w="1410"/>
        <w:gridCol w:w="855"/>
        <w:gridCol w:w="477"/>
        <w:gridCol w:w="1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6" w:type="dxa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单位名称</w:t>
            </w:r>
          </w:p>
        </w:tc>
        <w:tc>
          <w:tcPr>
            <w:tcW w:w="3630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332" w:type="dxa"/>
            <w:gridSpan w:val="2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参会联系人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6" w:type="dxa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详细地址</w:t>
            </w:r>
          </w:p>
        </w:tc>
        <w:tc>
          <w:tcPr>
            <w:tcW w:w="3630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332" w:type="dxa"/>
            <w:gridSpan w:val="2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单位电话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6" w:type="dxa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单位邮箱</w:t>
            </w:r>
          </w:p>
        </w:tc>
        <w:tc>
          <w:tcPr>
            <w:tcW w:w="3630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332" w:type="dxa"/>
            <w:gridSpan w:val="2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单位传真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6" w:type="dxa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参会人员</w:t>
            </w:r>
          </w:p>
        </w:tc>
        <w:tc>
          <w:tcPr>
            <w:tcW w:w="1155" w:type="dxa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性别</w:t>
            </w:r>
          </w:p>
        </w:tc>
        <w:tc>
          <w:tcPr>
            <w:tcW w:w="1065" w:type="dxa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职务</w:t>
            </w:r>
          </w:p>
        </w:tc>
        <w:tc>
          <w:tcPr>
            <w:tcW w:w="2265" w:type="dxa"/>
            <w:gridSpan w:val="2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手机</w:t>
            </w:r>
          </w:p>
        </w:tc>
        <w:tc>
          <w:tcPr>
            <w:tcW w:w="2371" w:type="dxa"/>
            <w:gridSpan w:val="2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2265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237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6" w:type="dxa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</w:rPr>
              <w:t>住宿</w:t>
            </w:r>
          </w:p>
        </w:tc>
        <w:tc>
          <w:tcPr>
            <w:tcW w:w="6856" w:type="dxa"/>
            <w:gridSpan w:val="6"/>
            <w:vAlign w:val="center"/>
          </w:tcPr>
          <w:p>
            <w:pPr>
              <w:pStyle w:val="7"/>
              <w:framePr w:w="0" w:wrap="auto" w:vAnchor="margin" w:hAnchor="text" w:yAlign="inline"/>
              <w:widowControl w:val="0"/>
              <w:bidi w:val="0"/>
              <w:spacing w:line="360" w:lineRule="auto"/>
              <w:ind w:left="0" w:right="0" w:firstLine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</w:rPr>
              <w:t xml:space="preserve">标准间： 16日              17日                 </w:t>
            </w:r>
          </w:p>
          <w:p>
            <w:pPr>
              <w:jc w:val="left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</w:rPr>
              <w:t>大床间： 16日              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6" w:type="dxa"/>
            <w:shd w:val="clear" w:color="auto" w:fill="BDD6EE" w:themeFill="accent1" w:themeFillTint="66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说明</w:t>
            </w:r>
          </w:p>
        </w:tc>
        <w:tc>
          <w:tcPr>
            <w:tcW w:w="6856" w:type="dxa"/>
            <w:gridSpan w:val="6"/>
            <w:vAlign w:val="center"/>
          </w:tcPr>
          <w:p>
            <w:pPr>
              <w:pStyle w:val="7"/>
              <w:framePr w:w="0" w:wrap="auto" w:vAnchor="margin" w:hAnchor="text" w:yAlign="inline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bidi w:val="0"/>
              <w:spacing w:line="288" w:lineRule="auto"/>
              <w:ind w:left="0" w:right="0" w:firstLine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、请准备正装出席会议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。</w:t>
            </w:r>
          </w:p>
          <w:p>
            <w:pPr>
              <w:pStyle w:val="7"/>
              <w:framePr w:w="0" w:wrap="auto" w:vAnchor="margin" w:hAnchor="text" w:yAlign="inline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288" w:lineRule="auto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会议注册费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2000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元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人。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会议期间，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主办方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统一安排食宿、费用自理。</w:t>
            </w:r>
          </w:p>
          <w:p>
            <w:pPr>
              <w:pStyle w:val="7"/>
              <w:framePr w:w="0" w:wrap="auto" w:vAnchor="margin" w:hAnchor="text" w:yAlign="inline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288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南郊宾馆住宿费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480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元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晚，如有超支请提前向单位申请。</w:t>
            </w:r>
          </w:p>
          <w:p>
            <w:pPr>
              <w:pStyle w:val="7"/>
              <w:framePr w:w="0" w:wrap="auto" w:vAnchor="margin" w:hAnchor="text" w:yAlign="inline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288" w:lineRule="auto"/>
              <w:ind w:firstLine="42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回执请注明住宿时间：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16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日、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17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日</w:t>
            </w:r>
          </w:p>
          <w:p>
            <w:pPr>
              <w:pStyle w:val="7"/>
              <w:framePr w:w="0" w:wrap="auto" w:vAnchor="margin" w:hAnchor="text" w:yAlign="inline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288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、11月29日前理事会员报名并提交《山东照明学会理事信息表》免注册费。</w:t>
            </w:r>
          </w:p>
          <w:p>
            <w:pPr>
              <w:jc w:val="left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TW" w:eastAsia="zh-TW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请于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29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日前，通过微信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扫描官网通知公告中的二维码提交报名信息，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并向专用邮箱：2768272699@qq.com 提交《山东照明学会理事信息表》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color="000000"/>
                <w:rtl w:val="0"/>
                <w:lang w:val="zh-CN" w:eastAsia="zh-CN"/>
              </w:rPr>
              <w:t>和《回执表》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color="000000"/>
                <w:rtl w:val="0"/>
                <w:lang w:val="zh-CN" w:eastAsia="zh-CN"/>
              </w:rPr>
              <w:t>。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Helvetica Neue">
    <w:altName w:val="LECO 2014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ECO 2014">
    <w:panose1 w:val="02000500000000000000"/>
    <w:charset w:val="00"/>
    <w:family w:val="auto"/>
    <w:pitch w:val="default"/>
    <w:sig w:usb0="800000A7" w:usb1="5000004A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C7747F"/>
    <w:rsid w:val="138A587B"/>
    <w:rsid w:val="13C7747F"/>
    <w:rsid w:val="1C124A98"/>
    <w:rsid w:val="3D49704E"/>
    <w:rsid w:val="404C76AD"/>
    <w:rsid w:val="50C4672E"/>
    <w:rsid w:val="5349063F"/>
    <w:rsid w:val="60CC4C11"/>
    <w:rsid w:val="6D535020"/>
    <w:rsid w:val="77015E09"/>
    <w:rsid w:val="7C1B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u w:val="single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默认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hint="eastAsia" w:ascii="Arial Unicode MS" w:hAnsi="Arial Unicode MS" w:eastAsia="Helvetica Neue" w:cs="Arial Unicode MS"/>
      <w:color w:val="000000"/>
      <w:spacing w:val="0"/>
      <w:w w:val="100"/>
      <w:kern w:val="0"/>
      <w:position w:val="0"/>
      <w:sz w:val="22"/>
      <w:szCs w:val="22"/>
      <w:u w:val="none" w:color="auto"/>
      <w:vertAlign w:val="baseline"/>
      <w:lang w:val="zh-TW" w:eastAsia="zh-TW"/>
    </w:rPr>
  </w:style>
  <w:style w:type="character" w:customStyle="1" w:styleId="8">
    <w:name w:val="Hyperlink.0"/>
    <w:basedOn w:val="4"/>
    <w:qFormat/>
    <w:uiPriority w:val="0"/>
    <w:rPr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2018-11-23T13:39:00Z</dcterms:created>
  <dc:creator>百茗网络</dc:creator>
  <cp:lastModifiedBy>百茗网络</cp:lastModifiedBy>
  <dcterms:modified xsi:type="dcterms:W3CDTF">2018-11-23T15:00:54Z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