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firstLine="1201" w:firstLineChars="400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2023年山东省“技能兴鲁”职业技能大赛 —— 照明工程设计施工职业技 能竞赛裁判员名单</w:t>
      </w:r>
    </w:p>
    <w:p>
      <w:pPr>
        <w:spacing w:line="235" w:lineRule="exact"/>
      </w:pPr>
    </w:p>
    <w:tbl>
      <w:tblPr>
        <w:tblStyle w:val="5"/>
        <w:tblW w:w="14379" w:type="dxa"/>
        <w:tblInd w:w="1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  <w:gridCol w:w="2744"/>
        <w:gridCol w:w="10049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8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vAlign w:val="top"/>
          </w:tcPr>
          <w:p>
            <w:pPr>
              <w:pStyle w:val="6"/>
              <w:spacing w:before="150" w:line="182" w:lineRule="auto"/>
              <w:ind w:left="251"/>
            </w:pPr>
            <w:r>
              <w:rPr>
                <w:spacing w:val="-2"/>
              </w:rPr>
              <w:t>序号</w:t>
            </w:r>
          </w:p>
        </w:tc>
        <w:tc>
          <w:tcPr>
            <w:tcW w:w="2744" w:type="dxa"/>
            <w:tcBorders>
              <w:top w:val="single" w:color="A6A6A6" w:sz="8" w:space="0"/>
              <w:left w:val="single" w:color="A6A6A6" w:sz="2" w:space="0"/>
              <w:bottom w:val="single" w:color="A6A6A6" w:sz="4" w:space="0"/>
              <w:right w:val="single" w:color="A6A6A6" w:sz="2" w:space="0"/>
            </w:tcBorders>
            <w:vAlign w:val="top"/>
          </w:tcPr>
          <w:p>
            <w:pPr>
              <w:pStyle w:val="6"/>
              <w:spacing w:before="150" w:line="182" w:lineRule="auto"/>
              <w:ind w:left="596"/>
            </w:pPr>
            <w:r>
              <w:rPr>
                <w:spacing w:val="-2"/>
              </w:rPr>
              <w:t>姓名</w:t>
            </w:r>
          </w:p>
        </w:tc>
        <w:tc>
          <w:tcPr>
            <w:tcW w:w="10049" w:type="dxa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150" w:line="182" w:lineRule="auto"/>
              <w:ind w:left="2557"/>
            </w:pPr>
            <w:r>
              <w:rPr>
                <w:spacing w:val="-1"/>
              </w:rPr>
              <w:t>推荐单位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50" w:line="186" w:lineRule="auto"/>
              <w:ind w:left="43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47" w:line="182" w:lineRule="auto"/>
              <w:ind w:left="489"/>
            </w:pPr>
            <w:r>
              <w:rPr>
                <w:spacing w:val="-3"/>
              </w:rPr>
              <w:t>庄新超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45" w:line="182" w:lineRule="auto"/>
              <w:ind w:left="926"/>
            </w:pPr>
            <w:r>
              <w:rPr>
                <w:spacing w:val="-3"/>
              </w:rPr>
              <w:t>⼭东清华康利城市照明研究设计院有限公司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51" w:line="186" w:lineRule="auto"/>
              <w:ind w:left="41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47" w:line="182" w:lineRule="auto"/>
              <w:ind w:left="486"/>
            </w:pPr>
            <w:r>
              <w:rPr>
                <w:spacing w:val="-2"/>
              </w:rPr>
              <w:t>周梁燕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46" w:line="182" w:lineRule="auto"/>
              <w:ind w:left="1700"/>
            </w:pPr>
            <w:r>
              <w:rPr>
                <w:spacing w:val="-3"/>
              </w:rPr>
              <w:t>同圆设计集团股份有限公司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52" w:line="186" w:lineRule="auto"/>
              <w:ind w:left="4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47" w:line="182" w:lineRule="auto"/>
              <w:ind w:left="486"/>
            </w:pPr>
            <w:r>
              <w:rPr>
                <w:spacing w:val="-2"/>
              </w:rPr>
              <w:t>赵兴叶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47" w:line="182" w:lineRule="auto"/>
              <w:ind w:left="1790"/>
            </w:pPr>
            <w:r>
              <w:rPr>
                <w:spacing w:val="-1"/>
              </w:rPr>
              <w:t>万得福实业集团有限公司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53" w:line="186" w:lineRule="auto"/>
              <w:ind w:left="41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49" w:line="183" w:lineRule="auto"/>
              <w:ind w:left="486"/>
            </w:pPr>
            <w:r>
              <w:rPr>
                <w:spacing w:val="-2"/>
              </w:rPr>
              <w:t>张云飞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48" w:line="182" w:lineRule="auto"/>
              <w:ind w:left="1459"/>
            </w:pPr>
            <w:r>
              <w:rPr>
                <w:spacing w:val="-1"/>
              </w:rPr>
              <w:t>青岛成德益源建设⼯程有限公司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57" w:line="183" w:lineRule="auto"/>
              <w:ind w:left="4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50" w:line="183" w:lineRule="auto"/>
              <w:ind w:left="486"/>
            </w:pPr>
            <w:r>
              <w:rPr>
                <w:spacing w:val="-2"/>
              </w:rPr>
              <w:t>张衍苍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49" w:line="182" w:lineRule="auto"/>
              <w:ind w:left="1790"/>
            </w:pPr>
            <w:r>
              <w:rPr>
                <w:spacing w:val="-1"/>
              </w:rPr>
              <w:t>万得福实业集团有限公司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55" w:line="186" w:lineRule="auto"/>
              <w:ind w:left="41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51" w:line="183" w:lineRule="auto"/>
              <w:ind w:left="486"/>
            </w:pPr>
            <w:r>
              <w:rPr>
                <w:spacing w:val="-2"/>
              </w:rPr>
              <w:t>张绪伟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50" w:line="182" w:lineRule="auto"/>
              <w:ind w:left="1476"/>
            </w:pPr>
            <w:r>
              <w:rPr>
                <w:spacing w:val="-3"/>
              </w:rPr>
              <w:t>⼭东华科规划建筑设计有限公司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59" w:line="183" w:lineRule="auto"/>
              <w:ind w:left="41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52" w:line="183" w:lineRule="auto"/>
              <w:ind w:left="496"/>
            </w:pPr>
            <w:r>
              <w:rPr>
                <w:spacing w:val="-1"/>
                <w:w w:val="98"/>
              </w:rPr>
              <w:t>战琳琳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51" w:line="182" w:lineRule="auto"/>
              <w:ind w:left="1479"/>
            </w:pPr>
            <w:r>
              <w:rPr>
                <w:spacing w:val="-2"/>
              </w:rPr>
              <w:t>中民奥德智慧城市科技有限公司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57" w:line="186" w:lineRule="auto"/>
              <w:ind w:left="421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52" w:line="183" w:lineRule="auto"/>
              <w:ind w:left="486"/>
            </w:pPr>
            <w:r>
              <w:rPr>
                <w:spacing w:val="-2"/>
              </w:rPr>
              <w:t>杨建新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52" w:line="182" w:lineRule="auto"/>
              <w:ind w:left="2009"/>
            </w:pPr>
            <w:r>
              <w:rPr>
                <w:spacing w:val="-1"/>
              </w:rPr>
              <w:t>奥斯福集团有限公司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59" w:line="186" w:lineRule="auto"/>
              <w:ind w:left="378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56" w:line="182" w:lineRule="auto"/>
              <w:ind w:left="595"/>
            </w:pPr>
            <w:r>
              <w:rPr>
                <w:spacing w:val="-2"/>
              </w:rPr>
              <w:t>徐燕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54" w:line="182" w:lineRule="auto"/>
              <w:ind w:left="1679"/>
            </w:pPr>
            <w:r>
              <w:rPr>
                <w:spacing w:val="-1"/>
              </w:rPr>
              <w:t>太明智能科技发展有限公司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60" w:line="186" w:lineRule="auto"/>
              <w:ind w:left="383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9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56" w:line="182" w:lineRule="auto"/>
              <w:ind w:left="511"/>
            </w:pPr>
            <w:r>
              <w:rPr>
                <w:spacing w:val="-8"/>
              </w:rPr>
              <w:t>肖现华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55" w:line="182" w:lineRule="auto"/>
              <w:ind w:left="1476"/>
            </w:pPr>
            <w:r>
              <w:rPr>
                <w:spacing w:val="-3"/>
              </w:rPr>
              <w:t>⼭东华科规划建筑设计有限公司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61" w:line="186" w:lineRule="auto"/>
              <w:ind w:left="378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57" w:line="182" w:lineRule="auto"/>
              <w:ind w:left="490"/>
            </w:pPr>
            <w:r>
              <w:rPr>
                <w:spacing w:val="-3"/>
              </w:rPr>
              <w:t>武传杏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56" w:line="182" w:lineRule="auto"/>
              <w:ind w:left="1459"/>
            </w:pPr>
            <w:r>
              <w:rPr>
                <w:spacing w:val="-1"/>
              </w:rPr>
              <w:t>青岛中智信设计研究院有限公司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62" w:line="186" w:lineRule="auto"/>
              <w:ind w:left="378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58" w:line="183" w:lineRule="auto"/>
              <w:ind w:left="598"/>
            </w:pPr>
            <w:r>
              <w:rPr>
                <w:spacing w:val="-3"/>
              </w:rPr>
              <w:t>⽂鹏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58" w:line="177" w:lineRule="auto"/>
              <w:ind w:left="578"/>
            </w:pPr>
            <w:r>
              <w:rPr>
                <w:spacing w:val="-1"/>
              </w:rPr>
              <w:t>济南市市政⼯程设计研究院（集团）有限责任公司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63" w:line="186" w:lineRule="auto"/>
              <w:ind w:left="378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59" w:line="191" w:lineRule="auto"/>
              <w:ind w:left="487"/>
            </w:pPr>
            <w:r>
              <w:rPr>
                <w:spacing w:val="-5"/>
              </w:rPr>
              <w:t>王⾔⼴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58" w:line="182" w:lineRule="auto"/>
              <w:ind w:left="1696"/>
            </w:pPr>
            <w:r>
              <w:rPr>
                <w:spacing w:val="-4"/>
              </w:rPr>
              <w:t>⼭东鸿源照明科技有限公司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64" w:line="186" w:lineRule="auto"/>
              <w:ind w:left="378"/>
              <w:rPr>
                <w:rFonts w:hint="eastAsia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7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60" w:line="182" w:lineRule="auto"/>
              <w:ind w:left="597"/>
            </w:pPr>
            <w:r>
              <w:rPr>
                <w:spacing w:val="-2"/>
              </w:rPr>
              <w:t>王蕾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59" w:line="182" w:lineRule="auto"/>
              <w:ind w:left="1679"/>
            </w:pPr>
            <w:r>
              <w:rPr>
                <w:spacing w:val="-1"/>
              </w:rPr>
              <w:t>青岛正⽲环境艺术有限公司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65" w:line="186" w:lineRule="auto"/>
              <w:ind w:left="378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7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61" w:line="183" w:lineRule="auto"/>
              <w:ind w:left="597"/>
            </w:pPr>
            <w:r>
              <w:rPr>
                <w:spacing w:val="-2"/>
              </w:rPr>
              <w:t>王斌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60" w:line="182" w:lineRule="auto"/>
              <w:ind w:left="1679"/>
            </w:pPr>
            <w:r>
              <w:rPr>
                <w:spacing w:val="-1"/>
              </w:rPr>
              <w:t>青岛鸿图照明设计有限公司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66" w:line="186" w:lineRule="auto"/>
              <w:ind w:left="378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7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62" w:line="185" w:lineRule="auto"/>
              <w:ind w:left="486"/>
            </w:pPr>
            <w:r>
              <w:rPr>
                <w:spacing w:val="-4"/>
              </w:rPr>
              <w:t>孙继⽣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61" w:line="182" w:lineRule="auto"/>
              <w:ind w:left="1476"/>
            </w:pPr>
            <w:r>
              <w:rPr>
                <w:spacing w:val="-3"/>
              </w:rPr>
              <w:t>⼭东博宇建筑设计有限责任公司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67" w:line="186" w:lineRule="auto"/>
              <w:ind w:left="378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7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62" w:line="183" w:lineRule="auto"/>
              <w:ind w:left="486"/>
            </w:pPr>
            <w:r>
              <w:rPr>
                <w:spacing w:val="-2"/>
              </w:rPr>
              <w:t>孙鸿昌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62" w:line="182" w:lineRule="auto"/>
              <w:ind w:left="1476"/>
            </w:pPr>
            <w:r>
              <w:rPr>
                <w:spacing w:val="-3"/>
              </w:rPr>
              <w:t>⼭东⼤卫国际建筑设计有限公司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68" w:line="186" w:lineRule="auto"/>
              <w:ind w:left="378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-7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64" w:line="182" w:lineRule="auto"/>
              <w:ind w:left="593"/>
            </w:pPr>
            <w:r>
              <w:rPr>
                <w:spacing w:val="-2"/>
              </w:rPr>
              <w:t>宋凯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63" w:line="182" w:lineRule="auto"/>
              <w:ind w:left="1916"/>
            </w:pPr>
            <w:r>
              <w:rPr>
                <w:spacing w:val="-5"/>
              </w:rPr>
              <w:t>⼭东光汇控股有限公司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69" w:line="186" w:lineRule="auto"/>
              <w:ind w:left="357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65" w:line="182" w:lineRule="auto"/>
              <w:ind w:left="482"/>
            </w:pPr>
            <w:r>
              <w:rPr>
                <w:spacing w:val="-1"/>
              </w:rPr>
              <w:t>秦少雷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64" w:line="182" w:lineRule="auto"/>
              <w:ind w:left="1699"/>
            </w:pPr>
            <w:r>
              <w:rPr>
                <w:spacing w:val="-3"/>
              </w:rPr>
              <w:t>中建⼋局第⼆建设有限公司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69" w:line="186" w:lineRule="auto"/>
              <w:ind w:left="357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65" w:line="182" w:lineRule="auto"/>
              <w:ind w:left="497"/>
            </w:pPr>
            <w:r>
              <w:rPr>
                <w:spacing w:val="-4"/>
              </w:rPr>
              <w:t>陆明霞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64" w:line="182" w:lineRule="auto"/>
              <w:ind w:left="1465"/>
            </w:pPr>
            <w:r>
              <w:rPr>
                <w:spacing w:val="-1"/>
              </w:rPr>
              <w:t>淄博市规划设计研究院有限公司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69" w:line="186" w:lineRule="auto"/>
              <w:ind w:left="357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66" w:line="182" w:lineRule="auto"/>
              <w:ind w:left="497"/>
            </w:pPr>
            <w:r>
              <w:rPr>
                <w:spacing w:val="-4"/>
              </w:rPr>
              <w:t>陆吉祥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64" w:line="182" w:lineRule="auto"/>
              <w:ind w:left="1696"/>
            </w:pPr>
            <w:r>
              <w:rPr>
                <w:spacing w:val="-4"/>
              </w:rPr>
              <w:t>⼭东伊索⽂化艺术有限公司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69" w:line="186" w:lineRule="auto"/>
              <w:ind w:left="357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65" w:line="182" w:lineRule="auto"/>
              <w:ind w:left="488"/>
            </w:pPr>
            <w:r>
              <w:rPr>
                <w:spacing w:val="-2"/>
              </w:rPr>
              <w:t>李曼曼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65" w:line="177" w:lineRule="auto"/>
              <w:ind w:left="1458"/>
            </w:pPr>
            <w:r>
              <w:rPr>
                <w:spacing w:val="-1"/>
              </w:rPr>
              <w:t>又觉⽂化科技（⼭东）有限公司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69" w:line="186" w:lineRule="auto"/>
              <w:ind w:left="357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65" w:line="183" w:lineRule="auto"/>
              <w:ind w:left="598"/>
            </w:pPr>
            <w:r>
              <w:rPr>
                <w:spacing w:val="-3"/>
              </w:rPr>
              <w:t>李林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64" w:line="182" w:lineRule="auto"/>
              <w:ind w:left="1902"/>
            </w:pPr>
            <w:r>
              <w:rPr>
                <w:spacing w:val="-1"/>
              </w:rPr>
              <w:t>星汇照明集团有限公司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69" w:line="186" w:lineRule="auto"/>
              <w:ind w:left="357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65" w:line="182" w:lineRule="auto"/>
              <w:ind w:left="488"/>
            </w:pPr>
            <w:r>
              <w:rPr>
                <w:spacing w:val="-2"/>
              </w:rPr>
              <w:t>李华永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64" w:line="182" w:lineRule="auto"/>
              <w:ind w:left="1679"/>
            </w:pPr>
            <w:r>
              <w:rPr>
                <w:spacing w:val="-1"/>
              </w:rPr>
              <w:t>太明智能科技发展有限公司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69" w:line="186" w:lineRule="auto"/>
              <w:ind w:left="357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65" w:line="182" w:lineRule="auto"/>
              <w:ind w:left="598"/>
            </w:pPr>
            <w:r>
              <w:rPr>
                <w:spacing w:val="-3"/>
              </w:rPr>
              <w:t>贾卫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64" w:line="182" w:lineRule="auto"/>
              <w:ind w:left="1476"/>
            </w:pPr>
            <w:r>
              <w:rPr>
                <w:spacing w:val="-3"/>
              </w:rPr>
              <w:t>⼭东⼤卫国际建筑设计有限公司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69" w:line="186" w:lineRule="auto"/>
              <w:ind w:left="357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65" w:line="181" w:lineRule="auto"/>
              <w:ind w:left="486"/>
            </w:pPr>
            <w:r>
              <w:rPr>
                <w:spacing w:val="-2"/>
              </w:rPr>
              <w:t>黄⼴国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64" w:line="182" w:lineRule="auto"/>
              <w:ind w:left="1476"/>
            </w:pPr>
            <w:r>
              <w:rPr>
                <w:spacing w:val="-3"/>
              </w:rPr>
              <w:t>⼭东⼤卫国际建筑设计有限公司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69" w:line="186" w:lineRule="auto"/>
              <w:ind w:left="357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65" w:line="181" w:lineRule="auto"/>
              <w:ind w:left="486"/>
            </w:pPr>
            <w:r>
              <w:rPr>
                <w:spacing w:val="-2"/>
              </w:rPr>
              <w:t>黄凤亭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64" w:line="182" w:lineRule="auto"/>
              <w:ind w:left="1575"/>
            </w:pPr>
            <w:r>
              <w:rPr>
                <w:spacing w:val="-3"/>
              </w:rPr>
              <w:t>潍坊市市政公⽤事业服务中⼼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69" w:line="186" w:lineRule="auto"/>
              <w:ind w:left="357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-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64" w:line="182" w:lineRule="auto"/>
              <w:ind w:left="487"/>
            </w:pPr>
            <w:r>
              <w:rPr>
                <w:spacing w:val="-2"/>
              </w:rPr>
              <w:t>贺勇强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64" w:line="182" w:lineRule="auto"/>
              <w:ind w:left="2009"/>
            </w:pPr>
            <w:r>
              <w:rPr>
                <w:spacing w:val="-1"/>
              </w:rPr>
              <w:t>奥斯福集团有限公司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69" w:line="186" w:lineRule="auto"/>
              <w:ind w:left="362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65" w:line="182" w:lineRule="auto"/>
              <w:ind w:left="486"/>
            </w:pPr>
            <w:r>
              <w:rPr>
                <w:spacing w:val="-2"/>
              </w:rPr>
              <w:t>韩彦明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64" w:line="182" w:lineRule="auto"/>
              <w:ind w:left="1679"/>
            </w:pPr>
            <w:r>
              <w:rPr>
                <w:spacing w:val="-1"/>
              </w:rPr>
              <w:t>太明智能科技发展有限公司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69" w:line="186" w:lineRule="auto"/>
              <w:ind w:left="362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3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64" w:line="183" w:lineRule="auto"/>
              <w:ind w:left="486"/>
            </w:pPr>
            <w:r>
              <w:rPr>
                <w:spacing w:val="-2"/>
              </w:rPr>
              <w:t>韩军海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64" w:line="182" w:lineRule="auto"/>
              <w:ind w:left="1696"/>
            </w:pPr>
            <w:r>
              <w:rPr>
                <w:spacing w:val="-4"/>
              </w:rPr>
              <w:t>⼭东瀚海照明集团有限公司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69" w:line="186" w:lineRule="auto"/>
              <w:ind w:left="362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3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66" w:line="182" w:lineRule="auto"/>
              <w:ind w:left="599"/>
            </w:pPr>
            <w:r>
              <w:rPr>
                <w:spacing w:val="-3"/>
              </w:rPr>
              <w:t>丁浩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64" w:line="182" w:lineRule="auto"/>
              <w:ind w:left="1679"/>
            </w:pPr>
            <w:r>
              <w:rPr>
                <w:spacing w:val="-1"/>
              </w:rPr>
              <w:t>青岛晶智环艺科技有限公司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69" w:line="186" w:lineRule="auto"/>
              <w:ind w:left="362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3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66" w:line="182" w:lineRule="auto"/>
              <w:ind w:left="486"/>
            </w:pPr>
            <w:r>
              <w:rPr>
                <w:spacing w:val="-2"/>
              </w:rPr>
              <w:t>迟丰德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64" w:line="182" w:lineRule="auto"/>
              <w:ind w:left="1476"/>
            </w:pPr>
            <w:r>
              <w:rPr>
                <w:spacing w:val="-3"/>
              </w:rPr>
              <w:t>⼭东锐光电⼦⼯程科技有限公司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586" w:type="dxa"/>
            <w:tcBorders>
              <w:left w:val="single" w:color="808080" w:sz="8" w:space="0"/>
            </w:tcBorders>
            <w:vAlign w:val="top"/>
          </w:tcPr>
          <w:p>
            <w:pPr>
              <w:spacing w:before="169" w:line="186" w:lineRule="auto"/>
              <w:ind w:left="362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3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744" w:type="dxa"/>
            <w:vAlign w:val="top"/>
          </w:tcPr>
          <w:p>
            <w:pPr>
              <w:pStyle w:val="6"/>
              <w:spacing w:before="165" w:line="183" w:lineRule="auto"/>
              <w:ind w:left="610"/>
            </w:pPr>
            <w:r>
              <w:rPr>
                <w:spacing w:val="-3"/>
                <w:w w:val="98"/>
              </w:rPr>
              <w:t>陈琳</w:t>
            </w:r>
          </w:p>
        </w:tc>
        <w:tc>
          <w:tcPr>
            <w:tcW w:w="10049" w:type="dxa"/>
            <w:tcBorders>
              <w:right w:val="single" w:color="808080" w:sz="8" w:space="0"/>
            </w:tcBorders>
            <w:vAlign w:val="top"/>
          </w:tcPr>
          <w:p>
            <w:pPr>
              <w:pStyle w:val="6"/>
              <w:spacing w:before="164" w:line="182" w:lineRule="auto"/>
              <w:ind w:left="1568"/>
            </w:pPr>
            <w:r>
              <w:rPr>
                <w:spacing w:val="-1"/>
              </w:rPr>
              <w:t>东营市筑博建筑咨询有限公司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86" w:type="dxa"/>
            <w:tcBorders>
              <w:left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69" w:line="186" w:lineRule="auto"/>
              <w:ind w:left="362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3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744" w:type="dxa"/>
            <w:tcBorders>
              <w:bottom w:val="single" w:color="808080" w:sz="8" w:space="0"/>
            </w:tcBorders>
            <w:vAlign w:val="top"/>
          </w:tcPr>
          <w:p>
            <w:pPr>
              <w:pStyle w:val="6"/>
              <w:spacing w:before="165" w:line="183" w:lineRule="auto"/>
              <w:ind w:left="515"/>
            </w:pPr>
            <w:r>
              <w:rPr>
                <w:spacing w:val="-10"/>
              </w:rPr>
              <w:t>⽩江涛</w:t>
            </w:r>
          </w:p>
        </w:tc>
        <w:tc>
          <w:tcPr>
            <w:tcW w:w="10049" w:type="dxa"/>
            <w:tcBorders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6"/>
              <w:spacing w:before="164" w:line="182" w:lineRule="auto"/>
              <w:ind w:left="926"/>
            </w:pPr>
            <w:r>
              <w:rPr>
                <w:spacing w:val="-3"/>
              </w:rPr>
              <w:t>⼭东清华康利城市照明研究设计院有限公司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6528" w:h="23389"/>
      <w:pgMar w:top="1753" w:right="2479" w:bottom="983" w:left="990" w:header="0" w:footer="6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7196"/>
      <w:rPr>
        <w:rFonts w:ascii="Arial" w:hAnsi="Arial" w:eastAsia="Arial" w:cs="Arial"/>
        <w:sz w:val="33"/>
        <w:szCs w:val="33"/>
      </w:rPr>
    </w:pPr>
    <w:r>
      <w:rPr>
        <w:rFonts w:ascii="Arial" w:hAnsi="Arial" w:eastAsia="Arial" w:cs="Arial"/>
        <w:sz w:val="33"/>
        <w:szCs w:val="33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UwODdhZWI2Njc4MzZlNGVjYzVjNzFlZDU3YTA1MWIifQ=="/>
  </w:docVars>
  <w:rsids>
    <w:rsidRoot w:val="00000000"/>
    <w:rsid w:val="32E96ED3"/>
    <w:rsid w:val="3F937B68"/>
    <w:rsid w:val="518D7E08"/>
    <w:rsid w:val="66F73580"/>
    <w:rsid w:val="69F065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2023-10-19T14:11:00Z</dcterms:created>
  <dc:creator>Administrator</dc:creator>
  <cp:lastModifiedBy>恬恬</cp:lastModifiedBy>
  <dcterms:modified xsi:type="dcterms:W3CDTF">2023-10-20T00:18:00Z</dcterms:modified>
  <dc:title>2023裁判员名单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2023-10-19T22:36:42Z</vt:filetime>
  </property>
  <property fmtid="{D5CDD505-2E9C-101B-9397-08002B2CF9AE}" pid="4" name="KSOProductBuildVer">
    <vt:lpwstr>2052-12.1.0.15712</vt:lpwstr>
  </property>
  <property fmtid="{D5CDD505-2E9C-101B-9397-08002B2CF9AE}" pid="5" name="ICV">
    <vt:lpwstr>0454D165A29A4891A0571F463DE084A6_12</vt:lpwstr>
  </property>
</Properties>
</file>